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DD" w:rsidRDefault="00F679F8">
      <w:pPr>
        <w:widowControl/>
        <w:spacing w:line="520" w:lineRule="exact"/>
        <w:ind w:right="72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附件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：</w:t>
      </w:r>
    </w:p>
    <w:p w:rsidR="005F2EDD" w:rsidRDefault="00F679F8">
      <w:pPr>
        <w:jc w:val="center"/>
        <w:rPr>
          <w:rFonts w:ascii="华文中宋" w:eastAsia="华文中宋" w:hAnsi="华文中宋" w:cs="华文中宋"/>
          <w:b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sz w:val="28"/>
          <w:szCs w:val="28"/>
        </w:rPr>
        <w:t>202</w:t>
      </w:r>
      <w:r>
        <w:rPr>
          <w:rFonts w:ascii="华文中宋" w:eastAsia="华文中宋" w:hAnsi="华文中宋" w:cs="华文中宋" w:hint="eastAsia"/>
          <w:b/>
          <w:sz w:val="28"/>
          <w:szCs w:val="28"/>
        </w:rPr>
        <w:t>3</w:t>
      </w:r>
      <w:r>
        <w:rPr>
          <w:rFonts w:ascii="华文中宋" w:eastAsia="华文中宋" w:hAnsi="华文中宋" w:cs="华文中宋" w:hint="eastAsia"/>
          <w:b/>
          <w:sz w:val="28"/>
          <w:szCs w:val="28"/>
        </w:rPr>
        <w:t>年度“南京职业教育与社会教育网”社会教育优秀新闻推荐表</w:t>
      </w:r>
    </w:p>
    <w:p w:rsidR="005F2EDD" w:rsidRDefault="005F2EDD">
      <w:pPr>
        <w:rPr>
          <w:rFonts w:ascii="宋体" w:eastAsia="宋体" w:hAnsi="宋体" w:cs="华文中宋"/>
          <w:bCs/>
          <w:sz w:val="22"/>
        </w:rPr>
      </w:pPr>
    </w:p>
    <w:p w:rsidR="005F2EDD" w:rsidRDefault="00F679F8">
      <w:pPr>
        <w:rPr>
          <w:rFonts w:ascii="宋体" w:eastAsia="宋体" w:hAnsi="宋体" w:cs="华文中宋"/>
          <w:bCs/>
          <w:sz w:val="22"/>
        </w:rPr>
      </w:pPr>
      <w:r>
        <w:rPr>
          <w:rFonts w:ascii="宋体" w:eastAsia="宋体" w:hAnsi="宋体" w:cs="华文中宋" w:hint="eastAsia"/>
          <w:bCs/>
          <w:sz w:val="22"/>
        </w:rPr>
        <w:t>中心：</w:t>
      </w:r>
    </w:p>
    <w:tbl>
      <w:tblPr>
        <w:tblStyle w:val="a7"/>
        <w:tblW w:w="4999" w:type="pct"/>
        <w:jc w:val="center"/>
        <w:tblLook w:val="04A0"/>
      </w:tblPr>
      <w:tblGrid>
        <w:gridCol w:w="568"/>
        <w:gridCol w:w="3150"/>
        <w:gridCol w:w="4583"/>
        <w:gridCol w:w="1287"/>
        <w:gridCol w:w="3004"/>
        <w:gridCol w:w="1579"/>
      </w:tblGrid>
      <w:tr w:rsidR="005F2EDD">
        <w:trPr>
          <w:jc w:val="center"/>
        </w:trPr>
        <w:tc>
          <w:tcPr>
            <w:tcW w:w="200" w:type="pct"/>
            <w:vMerge w:val="restart"/>
            <w:noWrap/>
            <w:vAlign w:val="center"/>
          </w:tcPr>
          <w:p w:rsidR="005F2EDD" w:rsidRDefault="00F679F8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华文中宋" w:hint="eastAsia"/>
                <w:bCs/>
                <w:sz w:val="24"/>
                <w:szCs w:val="24"/>
              </w:rPr>
              <w:t>序</w:t>
            </w:r>
          </w:p>
          <w:p w:rsidR="005F2EDD" w:rsidRDefault="00F679F8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华文中宋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1111" w:type="pct"/>
            <w:vMerge w:val="restart"/>
            <w:noWrap/>
            <w:vAlign w:val="center"/>
          </w:tcPr>
          <w:p w:rsidR="005F2EDD" w:rsidRDefault="00F679F8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华文中宋" w:hint="eastAsia"/>
                <w:bCs/>
                <w:sz w:val="24"/>
                <w:szCs w:val="24"/>
              </w:rPr>
              <w:t>新闻标题</w:t>
            </w:r>
          </w:p>
        </w:tc>
        <w:tc>
          <w:tcPr>
            <w:tcW w:w="1616" w:type="pct"/>
            <w:vMerge w:val="restart"/>
            <w:noWrap/>
            <w:vAlign w:val="center"/>
          </w:tcPr>
          <w:p w:rsidR="005F2EDD" w:rsidRDefault="00F679F8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华文中宋" w:hint="eastAsia"/>
                <w:bCs/>
                <w:sz w:val="24"/>
                <w:szCs w:val="24"/>
              </w:rPr>
              <w:t>网址链接</w:t>
            </w:r>
          </w:p>
        </w:tc>
        <w:tc>
          <w:tcPr>
            <w:tcW w:w="2071" w:type="pct"/>
            <w:gridSpan w:val="3"/>
            <w:noWrap/>
            <w:vAlign w:val="center"/>
          </w:tcPr>
          <w:p w:rsidR="005F2EDD" w:rsidRDefault="00F679F8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华文中宋" w:hint="eastAsia"/>
                <w:bCs/>
                <w:sz w:val="24"/>
                <w:szCs w:val="24"/>
              </w:rPr>
              <w:t>作者信息</w:t>
            </w:r>
          </w:p>
        </w:tc>
      </w:tr>
      <w:tr w:rsidR="005F2EDD">
        <w:trPr>
          <w:jc w:val="center"/>
        </w:trPr>
        <w:tc>
          <w:tcPr>
            <w:tcW w:w="200" w:type="pct"/>
            <w:vMerge/>
            <w:noWrap/>
          </w:tcPr>
          <w:p w:rsidR="005F2EDD" w:rsidRDefault="005F2EDD">
            <w:pPr>
              <w:spacing w:line="360" w:lineRule="auto"/>
              <w:rPr>
                <w:rFonts w:ascii="宋体" w:eastAsia="宋体" w:hAnsi="宋体" w:cs="华文中宋"/>
                <w:bCs/>
                <w:sz w:val="24"/>
                <w:szCs w:val="24"/>
              </w:rPr>
            </w:pPr>
          </w:p>
        </w:tc>
        <w:tc>
          <w:tcPr>
            <w:tcW w:w="1111" w:type="pct"/>
            <w:vMerge/>
            <w:noWrap/>
            <w:vAlign w:val="center"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 w:val="24"/>
                <w:szCs w:val="24"/>
              </w:rPr>
            </w:pPr>
          </w:p>
        </w:tc>
        <w:tc>
          <w:tcPr>
            <w:tcW w:w="1616" w:type="pct"/>
            <w:vMerge/>
            <w:noWrap/>
            <w:vAlign w:val="center"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 w:val="24"/>
                <w:szCs w:val="24"/>
              </w:rPr>
            </w:pPr>
          </w:p>
        </w:tc>
        <w:tc>
          <w:tcPr>
            <w:tcW w:w="454" w:type="pct"/>
            <w:noWrap/>
            <w:vAlign w:val="center"/>
          </w:tcPr>
          <w:p w:rsidR="005F2EDD" w:rsidRDefault="00F679F8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华文中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060" w:type="pct"/>
            <w:noWrap/>
            <w:vAlign w:val="center"/>
          </w:tcPr>
          <w:p w:rsidR="005F2EDD" w:rsidRDefault="00F679F8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华文中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556" w:type="pct"/>
            <w:noWrap/>
            <w:vAlign w:val="center"/>
          </w:tcPr>
          <w:p w:rsidR="005F2EDD" w:rsidRDefault="00F679F8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华文中宋" w:hint="eastAsia"/>
                <w:bCs/>
                <w:sz w:val="24"/>
                <w:szCs w:val="24"/>
              </w:rPr>
              <w:t>手机号码</w:t>
            </w:r>
          </w:p>
        </w:tc>
      </w:tr>
      <w:tr w:rsidR="005F2EDD">
        <w:trPr>
          <w:jc w:val="center"/>
        </w:trPr>
        <w:tc>
          <w:tcPr>
            <w:tcW w:w="200" w:type="pct"/>
            <w:noWrap/>
          </w:tcPr>
          <w:p w:rsidR="005F2EDD" w:rsidRDefault="005F2EDD">
            <w:pPr>
              <w:spacing w:line="360" w:lineRule="auto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111" w:type="pct"/>
            <w:noWrap/>
            <w:vAlign w:val="center"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616" w:type="pct"/>
            <w:noWrap/>
            <w:vAlign w:val="center"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454" w:type="pct"/>
            <w:noWrap/>
            <w:vAlign w:val="center"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60" w:type="pct"/>
            <w:noWrap/>
            <w:vAlign w:val="center"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556" w:type="pct"/>
            <w:noWrap/>
            <w:vAlign w:val="center"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</w:tr>
      <w:tr w:rsidR="005F2EDD">
        <w:trPr>
          <w:jc w:val="center"/>
        </w:trPr>
        <w:tc>
          <w:tcPr>
            <w:tcW w:w="200" w:type="pct"/>
            <w:noWrap/>
          </w:tcPr>
          <w:p w:rsidR="005F2EDD" w:rsidRDefault="005F2EDD">
            <w:pPr>
              <w:spacing w:line="360" w:lineRule="auto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111" w:type="pct"/>
            <w:noWrap/>
            <w:vAlign w:val="center"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616" w:type="pct"/>
            <w:noWrap/>
            <w:vAlign w:val="center"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454" w:type="pct"/>
            <w:noWrap/>
            <w:vAlign w:val="center"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60" w:type="pct"/>
            <w:noWrap/>
            <w:vAlign w:val="center"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556" w:type="pct"/>
            <w:noWrap/>
            <w:vAlign w:val="center"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</w:tr>
      <w:tr w:rsidR="005F2EDD">
        <w:trPr>
          <w:jc w:val="center"/>
        </w:trPr>
        <w:tc>
          <w:tcPr>
            <w:tcW w:w="200" w:type="pct"/>
            <w:noWrap/>
          </w:tcPr>
          <w:p w:rsidR="005F2EDD" w:rsidRDefault="005F2EDD">
            <w:pPr>
              <w:spacing w:line="360" w:lineRule="auto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111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61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454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60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55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</w:tr>
      <w:tr w:rsidR="005F2EDD">
        <w:trPr>
          <w:jc w:val="center"/>
        </w:trPr>
        <w:tc>
          <w:tcPr>
            <w:tcW w:w="200" w:type="pct"/>
            <w:noWrap/>
          </w:tcPr>
          <w:p w:rsidR="005F2EDD" w:rsidRDefault="005F2EDD">
            <w:pPr>
              <w:spacing w:line="360" w:lineRule="auto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111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61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454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60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55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</w:tr>
      <w:tr w:rsidR="005F2EDD">
        <w:trPr>
          <w:jc w:val="center"/>
        </w:trPr>
        <w:tc>
          <w:tcPr>
            <w:tcW w:w="200" w:type="pct"/>
            <w:noWrap/>
          </w:tcPr>
          <w:p w:rsidR="005F2EDD" w:rsidRDefault="005F2EDD">
            <w:pPr>
              <w:spacing w:line="360" w:lineRule="auto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111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61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454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60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55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</w:tr>
      <w:tr w:rsidR="005F2EDD">
        <w:trPr>
          <w:jc w:val="center"/>
        </w:trPr>
        <w:tc>
          <w:tcPr>
            <w:tcW w:w="200" w:type="pct"/>
            <w:noWrap/>
          </w:tcPr>
          <w:p w:rsidR="005F2EDD" w:rsidRDefault="005F2EDD">
            <w:pPr>
              <w:spacing w:line="360" w:lineRule="auto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111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61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454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60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55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</w:tr>
      <w:tr w:rsidR="005F2EDD">
        <w:trPr>
          <w:jc w:val="center"/>
        </w:trPr>
        <w:tc>
          <w:tcPr>
            <w:tcW w:w="200" w:type="pct"/>
            <w:noWrap/>
          </w:tcPr>
          <w:p w:rsidR="005F2EDD" w:rsidRDefault="005F2EDD">
            <w:pPr>
              <w:spacing w:line="360" w:lineRule="auto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111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61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454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60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55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</w:tr>
      <w:tr w:rsidR="005F2EDD">
        <w:trPr>
          <w:jc w:val="center"/>
        </w:trPr>
        <w:tc>
          <w:tcPr>
            <w:tcW w:w="200" w:type="pct"/>
            <w:noWrap/>
          </w:tcPr>
          <w:p w:rsidR="005F2EDD" w:rsidRDefault="005F2EDD">
            <w:pPr>
              <w:spacing w:line="360" w:lineRule="auto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111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61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454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60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55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</w:tr>
      <w:tr w:rsidR="005F2EDD">
        <w:trPr>
          <w:jc w:val="center"/>
        </w:trPr>
        <w:tc>
          <w:tcPr>
            <w:tcW w:w="200" w:type="pct"/>
            <w:noWrap/>
          </w:tcPr>
          <w:p w:rsidR="005F2EDD" w:rsidRDefault="005F2EDD">
            <w:pPr>
              <w:spacing w:line="360" w:lineRule="auto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111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61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454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60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556" w:type="pct"/>
            <w:noWrap/>
          </w:tcPr>
          <w:p w:rsidR="005F2EDD" w:rsidRDefault="005F2EDD">
            <w:pPr>
              <w:spacing w:line="360" w:lineRule="auto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</w:tr>
    </w:tbl>
    <w:p w:rsidR="005F2EDD" w:rsidRDefault="005F2EDD">
      <w:pPr>
        <w:rPr>
          <w:rFonts w:ascii="宋体" w:eastAsia="宋体" w:hAnsi="宋体" w:cs="华文中宋"/>
          <w:bCs/>
          <w:sz w:val="22"/>
        </w:rPr>
      </w:pPr>
    </w:p>
    <w:p w:rsidR="005F2EDD" w:rsidRDefault="00F679F8">
      <w:r>
        <w:rPr>
          <w:rFonts w:ascii="宋体" w:eastAsia="宋体" w:hAnsi="宋体" w:cs="华文中宋" w:hint="eastAsia"/>
          <w:bCs/>
          <w:sz w:val="22"/>
        </w:rPr>
        <w:t>填表人：</w:t>
      </w:r>
      <w:r>
        <w:rPr>
          <w:rFonts w:ascii="宋体" w:eastAsia="宋体" w:hAnsi="宋体" w:cs="华文中宋" w:hint="eastAsia"/>
          <w:bCs/>
          <w:sz w:val="24"/>
          <w:szCs w:val="24"/>
        </w:rPr>
        <w:t>手机号码</w:t>
      </w:r>
      <w:r>
        <w:rPr>
          <w:rFonts w:ascii="宋体" w:eastAsia="宋体" w:hAnsi="宋体" w:cs="华文中宋" w:hint="eastAsia"/>
          <w:bCs/>
          <w:sz w:val="22"/>
        </w:rPr>
        <w:t>：</w:t>
      </w:r>
    </w:p>
    <w:p w:rsidR="005F2EDD" w:rsidRDefault="00F679F8" w:rsidP="00011210">
      <w:pPr>
        <w:jc w:val="left"/>
      </w:pPr>
      <w:r>
        <w:rPr>
          <w:rFonts w:ascii="宋体" w:eastAsia="宋体" w:hAnsi="宋体" w:cs="华文中宋" w:hint="eastAsia"/>
          <w:bCs/>
          <w:sz w:val="22"/>
        </w:rPr>
        <w:t>备注：仅填写在“南京职业教育和社会教育”发表的新闻</w:t>
      </w:r>
      <w:r>
        <w:rPr>
          <w:rFonts w:ascii="宋体" w:eastAsia="宋体" w:hAnsi="宋体" w:cs="华文中宋" w:hint="eastAsia"/>
          <w:bCs/>
          <w:sz w:val="22"/>
        </w:rPr>
        <w:t>。</w:t>
      </w:r>
    </w:p>
    <w:sectPr w:rsidR="005F2EDD" w:rsidSect="0001121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F8" w:rsidRDefault="00F679F8" w:rsidP="00011210">
      <w:r>
        <w:separator/>
      </w:r>
    </w:p>
  </w:endnote>
  <w:endnote w:type="continuationSeparator" w:id="1">
    <w:p w:rsidR="00F679F8" w:rsidRDefault="00F679F8" w:rsidP="0001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F8" w:rsidRDefault="00F679F8" w:rsidP="00011210">
      <w:r>
        <w:separator/>
      </w:r>
    </w:p>
  </w:footnote>
  <w:footnote w:type="continuationSeparator" w:id="1">
    <w:p w:rsidR="00F679F8" w:rsidRDefault="00F679F8" w:rsidP="00011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IzN2I3NGUzOTg2NDVlMWE1NmE3NTRiOGQyMzk3MDgifQ=="/>
  </w:docVars>
  <w:rsids>
    <w:rsidRoot w:val="00176CF0"/>
    <w:rsid w:val="00006A26"/>
    <w:rsid w:val="00011210"/>
    <w:rsid w:val="00031222"/>
    <w:rsid w:val="000369CD"/>
    <w:rsid w:val="00091977"/>
    <w:rsid w:val="00092E4A"/>
    <w:rsid w:val="000B0E64"/>
    <w:rsid w:val="000D766F"/>
    <w:rsid w:val="000F6388"/>
    <w:rsid w:val="00144095"/>
    <w:rsid w:val="001554AD"/>
    <w:rsid w:val="00176CF0"/>
    <w:rsid w:val="00222FFA"/>
    <w:rsid w:val="00237D0D"/>
    <w:rsid w:val="00265440"/>
    <w:rsid w:val="002A0BE5"/>
    <w:rsid w:val="00302D2A"/>
    <w:rsid w:val="00310E4D"/>
    <w:rsid w:val="00314271"/>
    <w:rsid w:val="0032408C"/>
    <w:rsid w:val="00327C61"/>
    <w:rsid w:val="00337D74"/>
    <w:rsid w:val="00346567"/>
    <w:rsid w:val="003501BC"/>
    <w:rsid w:val="00363CA2"/>
    <w:rsid w:val="00365500"/>
    <w:rsid w:val="003954CC"/>
    <w:rsid w:val="003C47F2"/>
    <w:rsid w:val="003E1478"/>
    <w:rsid w:val="00405471"/>
    <w:rsid w:val="00433F23"/>
    <w:rsid w:val="004866E4"/>
    <w:rsid w:val="004A3F91"/>
    <w:rsid w:val="004C1448"/>
    <w:rsid w:val="004C1612"/>
    <w:rsid w:val="004C5E38"/>
    <w:rsid w:val="004E00DF"/>
    <w:rsid w:val="00532568"/>
    <w:rsid w:val="005A3A86"/>
    <w:rsid w:val="005F2EDD"/>
    <w:rsid w:val="005F597D"/>
    <w:rsid w:val="006130E8"/>
    <w:rsid w:val="0062494D"/>
    <w:rsid w:val="006379A0"/>
    <w:rsid w:val="006A10AF"/>
    <w:rsid w:val="006C18D5"/>
    <w:rsid w:val="006E6A6F"/>
    <w:rsid w:val="006F14A7"/>
    <w:rsid w:val="00705A97"/>
    <w:rsid w:val="00712376"/>
    <w:rsid w:val="007A4444"/>
    <w:rsid w:val="007B5F68"/>
    <w:rsid w:val="00866C31"/>
    <w:rsid w:val="008A2366"/>
    <w:rsid w:val="008D2933"/>
    <w:rsid w:val="008F0E7E"/>
    <w:rsid w:val="0091082B"/>
    <w:rsid w:val="00952F44"/>
    <w:rsid w:val="009547DB"/>
    <w:rsid w:val="009C2F0E"/>
    <w:rsid w:val="009C3906"/>
    <w:rsid w:val="009F06C0"/>
    <w:rsid w:val="009F5D3A"/>
    <w:rsid w:val="00A03810"/>
    <w:rsid w:val="00A35855"/>
    <w:rsid w:val="00A40B22"/>
    <w:rsid w:val="00A53FE3"/>
    <w:rsid w:val="00A63117"/>
    <w:rsid w:val="00A73BAF"/>
    <w:rsid w:val="00A75BE7"/>
    <w:rsid w:val="00AA27C3"/>
    <w:rsid w:val="00AB3A03"/>
    <w:rsid w:val="00AD49C3"/>
    <w:rsid w:val="00B067C2"/>
    <w:rsid w:val="00B6537E"/>
    <w:rsid w:val="00B664A0"/>
    <w:rsid w:val="00B71CF8"/>
    <w:rsid w:val="00C227F8"/>
    <w:rsid w:val="00C5132F"/>
    <w:rsid w:val="00C63F0B"/>
    <w:rsid w:val="00C80BBF"/>
    <w:rsid w:val="00CA018A"/>
    <w:rsid w:val="00CE2F1B"/>
    <w:rsid w:val="00CF1B56"/>
    <w:rsid w:val="00D31B41"/>
    <w:rsid w:val="00D34026"/>
    <w:rsid w:val="00D72C8A"/>
    <w:rsid w:val="00DC6AF8"/>
    <w:rsid w:val="00E05D6E"/>
    <w:rsid w:val="00E06B96"/>
    <w:rsid w:val="00E310B4"/>
    <w:rsid w:val="00E41C85"/>
    <w:rsid w:val="00E7360E"/>
    <w:rsid w:val="00E84F94"/>
    <w:rsid w:val="00EC31BC"/>
    <w:rsid w:val="00EC6DAB"/>
    <w:rsid w:val="00F06479"/>
    <w:rsid w:val="00F23E96"/>
    <w:rsid w:val="00F67715"/>
    <w:rsid w:val="00F679F8"/>
    <w:rsid w:val="00FD2DA2"/>
    <w:rsid w:val="00FF0A4A"/>
    <w:rsid w:val="00FF7234"/>
    <w:rsid w:val="022D55CF"/>
    <w:rsid w:val="11A2456B"/>
    <w:rsid w:val="125D454E"/>
    <w:rsid w:val="126D5C8F"/>
    <w:rsid w:val="12AD11F1"/>
    <w:rsid w:val="1B4444EF"/>
    <w:rsid w:val="44F71432"/>
    <w:rsid w:val="4E574CCB"/>
    <w:rsid w:val="4E581E19"/>
    <w:rsid w:val="58017EA1"/>
    <w:rsid w:val="613F6632"/>
    <w:rsid w:val="647F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F2E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unhideWhenUsed/>
    <w:qFormat/>
    <w:rsid w:val="005F2ED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F2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F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F2E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5F2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F2EDD"/>
    <w:rPr>
      <w:color w:val="0563C1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sid w:val="005F2EDD"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sid w:val="005F2EDD"/>
  </w:style>
  <w:style w:type="character" w:customStyle="1" w:styleId="UnresolvedMention">
    <w:name w:val="Unresolved Mention"/>
    <w:basedOn w:val="a0"/>
    <w:autoRedefine/>
    <w:uiPriority w:val="99"/>
    <w:unhideWhenUsed/>
    <w:qFormat/>
    <w:rsid w:val="005F2EDD"/>
    <w:rPr>
      <w:color w:val="605E5C"/>
      <w:shd w:val="clear" w:color="auto" w:fill="E1DFDD"/>
    </w:rPr>
  </w:style>
  <w:style w:type="character" w:customStyle="1" w:styleId="Char0">
    <w:name w:val="页脚 Char"/>
    <w:basedOn w:val="a0"/>
    <w:link w:val="a4"/>
    <w:autoRedefine/>
    <w:uiPriority w:val="99"/>
    <w:qFormat/>
    <w:rsid w:val="005F2E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应乐</dc:creator>
  <cp:lastModifiedBy>8613585128128</cp:lastModifiedBy>
  <cp:revision>11</cp:revision>
  <dcterms:created xsi:type="dcterms:W3CDTF">2022-03-07T02:22:00Z</dcterms:created>
  <dcterms:modified xsi:type="dcterms:W3CDTF">2024-03-14T07:18:00Z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A816280CF77C441AB5CE4E9F8ACE7975_13</vt:lpwstr>
  </property>
</Properties>
</file>